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8C" w:rsidRDefault="007E038C" w:rsidP="00E74BDB">
      <w:pPr>
        <w:rPr>
          <w:rFonts w:ascii="HGPｺﾞｼｯｸE" w:eastAsia="HGPｺﾞｼｯｸE"/>
          <w:sz w:val="24"/>
          <w:szCs w:val="24"/>
        </w:rPr>
      </w:pPr>
    </w:p>
    <w:p w:rsidR="009405A5" w:rsidRPr="005C5165" w:rsidRDefault="00A3137E" w:rsidP="00E74BDB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sz w:val="24"/>
          <w:szCs w:val="24"/>
        </w:rPr>
        <w:t>Attn.</w:t>
      </w:r>
      <w:r w:rsidR="00FE3779" w:rsidRPr="005C5165">
        <w:rPr>
          <w:rFonts w:ascii="HGPｺﾞｼｯｸE" w:eastAsia="HGPｺﾞｼｯｸE" w:hint="eastAsia"/>
          <w:sz w:val="24"/>
          <w:szCs w:val="24"/>
        </w:rPr>
        <w:t>：</w:t>
      </w:r>
      <w:r w:rsidR="00A52E8A">
        <w:rPr>
          <w:rFonts w:ascii="HGPｺﾞｼｯｸE" w:eastAsia="HGPｺﾞｼｯｸE" w:hint="eastAsia"/>
          <w:sz w:val="24"/>
          <w:szCs w:val="24"/>
        </w:rPr>
        <w:t xml:space="preserve">Economic &amp; Commercial Wing, Embassy of </w:t>
      </w:r>
      <w:r w:rsidR="000A7A30">
        <w:rPr>
          <w:rFonts w:ascii="HGPｺﾞｼｯｸE" w:eastAsia="HGPｺﾞｼｯｸE"/>
          <w:sz w:val="24"/>
          <w:szCs w:val="24"/>
        </w:rPr>
        <w:t>India, Tokyo</w:t>
      </w:r>
    </w:p>
    <w:p w:rsidR="00C35F94" w:rsidRDefault="00FE3779" w:rsidP="00BB59C4">
      <w:pPr>
        <w:pBdr>
          <w:bottom w:val="single" w:sz="6" w:space="1" w:color="auto"/>
        </w:pBdr>
        <w:spacing w:line="360" w:lineRule="exact"/>
        <w:rPr>
          <w:rFonts w:ascii="HGPｺﾞｼｯｸE" w:eastAsia="HGPｺﾞｼｯｸE"/>
          <w:sz w:val="26"/>
          <w:szCs w:val="26"/>
        </w:rPr>
      </w:pPr>
      <w:r w:rsidRPr="00295369">
        <w:rPr>
          <w:rFonts w:ascii="HGPｺﾞｼｯｸE" w:eastAsia="HGPｺﾞｼｯｸE" w:hint="eastAsia"/>
          <w:sz w:val="26"/>
          <w:szCs w:val="26"/>
        </w:rPr>
        <w:t xml:space="preserve">FAX: </w:t>
      </w:r>
      <w:r w:rsidR="00F878C0">
        <w:rPr>
          <w:rFonts w:ascii="HGPｺﾞｼｯｸE" w:eastAsia="HGPｺﾞｼｯｸE" w:hint="eastAsia"/>
          <w:sz w:val="26"/>
          <w:szCs w:val="26"/>
        </w:rPr>
        <w:t>03-3262-</w:t>
      </w:r>
      <w:r w:rsidR="00BF45EE">
        <w:rPr>
          <w:rFonts w:ascii="HGPｺﾞｼｯｸE" w:eastAsia="HGPｺﾞｼｯｸE" w:hint="eastAsia"/>
          <w:sz w:val="26"/>
          <w:szCs w:val="26"/>
        </w:rPr>
        <w:t>0560</w:t>
      </w:r>
      <w:bookmarkStart w:id="0" w:name="_GoBack"/>
      <w:bookmarkEnd w:id="0"/>
      <w:r w:rsidR="00F878C0">
        <w:rPr>
          <w:rFonts w:ascii="HGPｺﾞｼｯｸE" w:eastAsia="HGPｺﾞｼｯｸE" w:hint="eastAsia"/>
          <w:sz w:val="26"/>
          <w:szCs w:val="26"/>
        </w:rPr>
        <w:t xml:space="preserve"> </w:t>
      </w:r>
      <w:r w:rsidRPr="00295369">
        <w:rPr>
          <w:rFonts w:ascii="HGPｺﾞｼｯｸE" w:eastAsia="HGPｺﾞｼｯｸE" w:hint="eastAsia"/>
          <w:sz w:val="26"/>
          <w:szCs w:val="26"/>
        </w:rPr>
        <w:t xml:space="preserve">/ Email: </w:t>
      </w:r>
      <w:hyperlink r:id="rId9" w:history="1">
        <w:r w:rsidR="00BB59C4" w:rsidRPr="00020098">
          <w:rPr>
            <w:rStyle w:val="Hyperlink"/>
            <w:rFonts w:ascii="HGPｺﾞｼｯｸE" w:eastAsia="HGPｺﾞｼｯｸE"/>
            <w:sz w:val="26"/>
            <w:szCs w:val="26"/>
          </w:rPr>
          <w:t>mktexecutive.tokyo@mea.gov.in</w:t>
        </w:r>
      </w:hyperlink>
    </w:p>
    <w:p w:rsidR="00BB59C4" w:rsidRDefault="00BB59C4" w:rsidP="00BB59C4">
      <w:pPr>
        <w:pBdr>
          <w:bottom w:val="single" w:sz="6" w:space="1" w:color="auto"/>
        </w:pBdr>
        <w:spacing w:line="360" w:lineRule="exact"/>
        <w:rPr>
          <w:rFonts w:ascii="HGPｺﾞｼｯｸE" w:eastAsia="HGPｺﾞｼｯｸE"/>
          <w:sz w:val="22"/>
        </w:rPr>
      </w:pPr>
    </w:p>
    <w:p w:rsidR="00322D40" w:rsidRDefault="00322D40" w:rsidP="00C35F94">
      <w:pPr>
        <w:spacing w:line="260" w:lineRule="exact"/>
        <w:rPr>
          <w:rFonts w:ascii="HGPｺﾞｼｯｸE" w:eastAsia="HGPｺﾞｼｯｸE"/>
          <w:sz w:val="22"/>
        </w:rPr>
      </w:pPr>
    </w:p>
    <w:p w:rsidR="005C5165" w:rsidRDefault="005C5165" w:rsidP="00C35F94">
      <w:pPr>
        <w:spacing w:line="280" w:lineRule="exact"/>
        <w:jc w:val="center"/>
        <w:rPr>
          <w:rFonts w:ascii="HGPｺﾞｼｯｸE" w:eastAsia="HGPｺﾞｼｯｸE"/>
          <w:sz w:val="30"/>
          <w:szCs w:val="30"/>
        </w:rPr>
      </w:pPr>
    </w:p>
    <w:p w:rsidR="00BB59C4" w:rsidRPr="005C5165" w:rsidRDefault="00BB59C4" w:rsidP="00C35F94">
      <w:pPr>
        <w:spacing w:line="280" w:lineRule="exact"/>
        <w:jc w:val="center"/>
        <w:rPr>
          <w:rFonts w:ascii="HGPｺﾞｼｯｸE" w:eastAsia="HGPｺﾞｼｯｸE"/>
          <w:sz w:val="30"/>
          <w:szCs w:val="30"/>
        </w:rPr>
      </w:pPr>
    </w:p>
    <w:p w:rsidR="00A52E8A" w:rsidRPr="00295369" w:rsidRDefault="00A52E8A" w:rsidP="005C5165">
      <w:pPr>
        <w:spacing w:line="240" w:lineRule="auto"/>
        <w:jc w:val="center"/>
        <w:rPr>
          <w:rFonts w:ascii="HGPｺﾞｼｯｸE" w:eastAsia="HGPｺﾞｼｯｸE"/>
          <w:sz w:val="42"/>
          <w:szCs w:val="42"/>
        </w:rPr>
      </w:pPr>
      <w:r>
        <w:rPr>
          <w:rFonts w:ascii="HGPｺﾞｼｯｸE" w:eastAsia="HGPｺﾞｼｯｸE" w:hint="eastAsia"/>
          <w:sz w:val="42"/>
          <w:szCs w:val="42"/>
        </w:rPr>
        <w:t>Application Form</w:t>
      </w:r>
    </w:p>
    <w:p w:rsidR="00FE3779" w:rsidRPr="00295369" w:rsidRDefault="00A52E8A" w:rsidP="00A3137E">
      <w:pPr>
        <w:tabs>
          <w:tab w:val="center" w:pos="4876"/>
          <w:tab w:val="right" w:pos="9752"/>
        </w:tabs>
        <w:jc w:val="center"/>
        <w:rPr>
          <w:rFonts w:ascii="HGPｺﾞｼｯｸE" w:eastAsia="HGPｺﾞｼｯｸE"/>
          <w:sz w:val="26"/>
          <w:szCs w:val="26"/>
        </w:rPr>
      </w:pPr>
      <w:r>
        <w:rPr>
          <w:rFonts w:ascii="HGPｺﾞｼｯｸE" w:eastAsia="HGPｺﾞｼｯｸE" w:hint="eastAsia"/>
          <w:sz w:val="26"/>
          <w:szCs w:val="26"/>
        </w:rPr>
        <w:t>Date: Feb.9 (Fri.), 2018</w:t>
      </w:r>
    </w:p>
    <w:p w:rsidR="005C5165" w:rsidRDefault="005C5165" w:rsidP="005C5165">
      <w:pPr>
        <w:spacing w:line="220" w:lineRule="exact"/>
        <w:jc w:val="center"/>
        <w:rPr>
          <w:rFonts w:ascii="HGPｺﾞｼｯｸE" w:eastAsia="HGPｺﾞｼｯｸE"/>
          <w:sz w:val="24"/>
          <w:szCs w:val="24"/>
        </w:rPr>
      </w:pPr>
    </w:p>
    <w:p w:rsidR="00BB59C4" w:rsidRPr="005C5165" w:rsidRDefault="00BB59C4" w:rsidP="005C5165">
      <w:pPr>
        <w:spacing w:line="220" w:lineRule="exact"/>
        <w:jc w:val="center"/>
        <w:rPr>
          <w:rFonts w:ascii="HGPｺﾞｼｯｸE" w:eastAsia="HGPｺﾞｼｯｸE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536"/>
      </w:tblGrid>
      <w:tr w:rsidR="00FE3779" w:rsidRPr="00FE3779" w:rsidTr="0020489E">
        <w:trPr>
          <w:trHeight w:val="202"/>
        </w:trPr>
        <w:tc>
          <w:tcPr>
            <w:tcW w:w="152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E3779" w:rsidRPr="005C5165" w:rsidRDefault="00FE3779" w:rsidP="005C5165">
            <w:pPr>
              <w:spacing w:line="240" w:lineRule="exact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E3779" w:rsidRPr="00FE3779" w:rsidRDefault="00FE3779" w:rsidP="0020489E">
            <w:pPr>
              <w:spacing w:line="200" w:lineRule="exact"/>
              <w:rPr>
                <w:rFonts w:ascii="HGPｺﾞｼｯｸE" w:eastAsia="HGPｺﾞｼｯｸE"/>
                <w:sz w:val="22"/>
              </w:rPr>
            </w:pPr>
          </w:p>
        </w:tc>
      </w:tr>
      <w:tr w:rsidR="00FE3779" w:rsidRPr="00FE3779" w:rsidTr="0020489E">
        <w:trPr>
          <w:trHeight w:val="842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FE3779" w:rsidRPr="00FE3779" w:rsidRDefault="00A52E8A" w:rsidP="00FE3779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Company Name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</w:tcBorders>
            <w:vAlign w:val="center"/>
          </w:tcPr>
          <w:p w:rsidR="00FE3779" w:rsidRPr="00FE3779" w:rsidRDefault="00FE3779" w:rsidP="0020489E">
            <w:pPr>
              <w:spacing w:line="240" w:lineRule="auto"/>
              <w:rPr>
                <w:rFonts w:ascii="HGPｺﾞｼｯｸE" w:eastAsia="HGPｺﾞｼｯｸE"/>
                <w:sz w:val="22"/>
              </w:rPr>
            </w:pPr>
          </w:p>
        </w:tc>
      </w:tr>
      <w:tr w:rsidR="00FE3779" w:rsidRPr="00FE3779" w:rsidTr="00295369">
        <w:trPr>
          <w:trHeight w:val="912"/>
        </w:trPr>
        <w:tc>
          <w:tcPr>
            <w:tcW w:w="1526" w:type="dxa"/>
            <w:vAlign w:val="center"/>
          </w:tcPr>
          <w:p w:rsidR="00A52E8A" w:rsidRPr="00FE3779" w:rsidRDefault="00A52E8A" w:rsidP="00FE3779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Address</w:t>
            </w:r>
          </w:p>
        </w:tc>
        <w:tc>
          <w:tcPr>
            <w:tcW w:w="8505" w:type="dxa"/>
            <w:gridSpan w:val="2"/>
          </w:tcPr>
          <w:p w:rsidR="00FE3779" w:rsidRPr="00FE3779" w:rsidRDefault="00FE3779" w:rsidP="00E74BDB">
            <w:pPr>
              <w:rPr>
                <w:rFonts w:ascii="HGPｺﾞｼｯｸE" w:eastAsia="HGPｺﾞｼｯｸE"/>
                <w:sz w:val="22"/>
              </w:rPr>
            </w:pPr>
            <w:r w:rsidRPr="00FE3779">
              <w:rPr>
                <w:rFonts w:ascii="HGPｺﾞｼｯｸE" w:eastAsia="HGPｺﾞｼｯｸE" w:hint="eastAsia"/>
                <w:sz w:val="22"/>
              </w:rPr>
              <w:t xml:space="preserve">〒　</w:t>
            </w:r>
            <w:r w:rsidR="005C5165">
              <w:rPr>
                <w:rFonts w:ascii="HGPｺﾞｼｯｸE" w:eastAsia="HGPｺﾞｼｯｸE" w:hint="eastAsia"/>
                <w:sz w:val="22"/>
              </w:rPr>
              <w:t xml:space="preserve">　</w:t>
            </w:r>
            <w:r w:rsidRPr="00FE3779">
              <w:rPr>
                <w:rFonts w:ascii="HGPｺﾞｼｯｸE" w:eastAsia="HGPｺﾞｼｯｸE" w:hint="eastAsia"/>
                <w:sz w:val="22"/>
              </w:rPr>
              <w:t xml:space="preserve">　　-</w:t>
            </w:r>
          </w:p>
          <w:p w:rsidR="00FE3779" w:rsidRPr="00FE3779" w:rsidRDefault="00FE3779" w:rsidP="00E74BDB">
            <w:pPr>
              <w:rPr>
                <w:rFonts w:ascii="HGPｺﾞｼｯｸE" w:eastAsia="HGPｺﾞｼｯｸE"/>
                <w:sz w:val="22"/>
              </w:rPr>
            </w:pPr>
          </w:p>
        </w:tc>
      </w:tr>
      <w:tr w:rsidR="00FE3779" w:rsidRPr="00FE3779" w:rsidTr="00295369">
        <w:trPr>
          <w:trHeight w:val="556"/>
        </w:trPr>
        <w:tc>
          <w:tcPr>
            <w:tcW w:w="1526" w:type="dxa"/>
            <w:vMerge w:val="restart"/>
            <w:vAlign w:val="center"/>
          </w:tcPr>
          <w:p w:rsidR="00FE3779" w:rsidRPr="00FE3779" w:rsidRDefault="00A52E8A" w:rsidP="00FE3779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Contact Info.</w:t>
            </w:r>
          </w:p>
        </w:tc>
        <w:tc>
          <w:tcPr>
            <w:tcW w:w="3969" w:type="dxa"/>
            <w:vAlign w:val="center"/>
          </w:tcPr>
          <w:p w:rsidR="00FE3779" w:rsidRPr="00FE3779" w:rsidRDefault="00FE3779" w:rsidP="005C5165">
            <w:pPr>
              <w:rPr>
                <w:rFonts w:ascii="HGPｺﾞｼｯｸE" w:eastAsia="HGPｺﾞｼｯｸE"/>
                <w:sz w:val="22"/>
              </w:rPr>
            </w:pPr>
            <w:r w:rsidRPr="00FE3779">
              <w:rPr>
                <w:rFonts w:ascii="HGPｺﾞｼｯｸE" w:eastAsia="HGPｺﾞｼｯｸE" w:hint="eastAsia"/>
                <w:sz w:val="22"/>
              </w:rPr>
              <w:t>TEL:</w:t>
            </w:r>
            <w:r w:rsidR="00295369">
              <w:rPr>
                <w:rFonts w:ascii="HGPｺﾞｼｯｸE" w:eastAsia="HGPｺﾞｼｯｸE" w:hint="eastAsia"/>
                <w:sz w:val="22"/>
              </w:rPr>
              <w:t xml:space="preserve">　</w:t>
            </w:r>
            <w:r w:rsidRPr="00FE3779">
              <w:rPr>
                <w:rFonts w:ascii="HGPｺﾞｼｯｸE" w:eastAsia="HGPｺﾞｼｯｸE" w:hint="eastAsia"/>
                <w:sz w:val="22"/>
              </w:rPr>
              <w:t>(       )       -</w:t>
            </w:r>
          </w:p>
        </w:tc>
        <w:tc>
          <w:tcPr>
            <w:tcW w:w="4536" w:type="dxa"/>
            <w:vAlign w:val="center"/>
          </w:tcPr>
          <w:p w:rsidR="00FE3779" w:rsidRPr="00FE3779" w:rsidRDefault="00FE3779" w:rsidP="005C5165">
            <w:pPr>
              <w:rPr>
                <w:rFonts w:ascii="HGPｺﾞｼｯｸE" w:eastAsia="HGPｺﾞｼｯｸE"/>
                <w:sz w:val="22"/>
              </w:rPr>
            </w:pPr>
            <w:r w:rsidRPr="00FE3779">
              <w:rPr>
                <w:rFonts w:ascii="HGPｺﾞｼｯｸE" w:eastAsia="HGPｺﾞｼｯｸE" w:hint="eastAsia"/>
                <w:sz w:val="22"/>
              </w:rPr>
              <w:t>FAX:</w:t>
            </w:r>
            <w:r w:rsidR="00295369">
              <w:rPr>
                <w:rFonts w:ascii="HGPｺﾞｼｯｸE" w:eastAsia="HGPｺﾞｼｯｸE" w:hint="eastAsia"/>
                <w:sz w:val="22"/>
              </w:rPr>
              <w:t xml:space="preserve">　</w:t>
            </w:r>
            <w:r w:rsidRPr="00FE3779">
              <w:rPr>
                <w:rFonts w:ascii="HGPｺﾞｼｯｸE" w:eastAsia="HGPｺﾞｼｯｸE"/>
                <w:sz w:val="22"/>
              </w:rPr>
              <w:t>(</w:t>
            </w:r>
            <w:r w:rsidRPr="00FE3779">
              <w:rPr>
                <w:rFonts w:ascii="HGPｺﾞｼｯｸE" w:eastAsia="HGPｺﾞｼｯｸE" w:hint="eastAsia"/>
                <w:sz w:val="22"/>
              </w:rPr>
              <w:t xml:space="preserve">      </w:t>
            </w:r>
            <w:r w:rsidRPr="00FE3779">
              <w:rPr>
                <w:rFonts w:ascii="HGPｺﾞｼｯｸE" w:eastAsia="HGPｺﾞｼｯｸE"/>
                <w:sz w:val="22"/>
              </w:rPr>
              <w:t>)</w:t>
            </w:r>
            <w:r w:rsidRPr="00FE3779">
              <w:rPr>
                <w:rFonts w:ascii="HGPｺﾞｼｯｸE" w:eastAsia="HGPｺﾞｼｯｸE" w:hint="eastAsia"/>
                <w:sz w:val="22"/>
              </w:rPr>
              <w:t xml:space="preserve">       -</w:t>
            </w:r>
          </w:p>
        </w:tc>
      </w:tr>
      <w:tr w:rsidR="00FE3779" w:rsidRPr="00FE3779" w:rsidTr="00295369">
        <w:trPr>
          <w:trHeight w:val="564"/>
        </w:trPr>
        <w:tc>
          <w:tcPr>
            <w:tcW w:w="1526" w:type="dxa"/>
            <w:vMerge/>
          </w:tcPr>
          <w:p w:rsidR="00FE3779" w:rsidRPr="00FE3779" w:rsidRDefault="00FE3779" w:rsidP="00E74BDB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FE3779" w:rsidRPr="00FE3779" w:rsidRDefault="00FE3779" w:rsidP="005C5165">
            <w:pPr>
              <w:rPr>
                <w:rFonts w:ascii="HGPｺﾞｼｯｸE" w:eastAsia="HGPｺﾞｼｯｸE"/>
                <w:sz w:val="22"/>
              </w:rPr>
            </w:pPr>
            <w:r w:rsidRPr="00FE3779">
              <w:rPr>
                <w:rFonts w:ascii="HGPｺﾞｼｯｸE" w:eastAsia="HGPｺﾞｼｯｸE" w:hint="eastAsia"/>
                <w:sz w:val="22"/>
              </w:rPr>
              <w:t>Email:                           @</w:t>
            </w:r>
          </w:p>
        </w:tc>
      </w:tr>
      <w:tr w:rsidR="00FE3779" w:rsidRPr="00FE3779" w:rsidTr="008150F5">
        <w:tc>
          <w:tcPr>
            <w:tcW w:w="1526" w:type="dxa"/>
            <w:tcBorders>
              <w:bottom w:val="single" w:sz="4" w:space="0" w:color="auto"/>
            </w:tcBorders>
          </w:tcPr>
          <w:p w:rsidR="00FE3779" w:rsidRPr="00FE3779" w:rsidRDefault="00FE3779" w:rsidP="00E74BDB">
            <w:pPr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E3779" w:rsidRPr="00FE3779" w:rsidRDefault="00A52E8A" w:rsidP="00BB59C4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Name</w:t>
            </w:r>
          </w:p>
        </w:tc>
        <w:tc>
          <w:tcPr>
            <w:tcW w:w="4536" w:type="dxa"/>
            <w:vAlign w:val="center"/>
          </w:tcPr>
          <w:p w:rsidR="00FE3779" w:rsidRPr="00FE3779" w:rsidRDefault="00A52E8A" w:rsidP="005C5165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Dept.&amp; Title</w:t>
            </w:r>
          </w:p>
        </w:tc>
      </w:tr>
      <w:tr w:rsidR="005C5165" w:rsidRPr="00FE3779" w:rsidTr="0020489E">
        <w:trPr>
          <w:trHeight w:val="13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5C5165" w:rsidRPr="005C5165" w:rsidRDefault="005C5165" w:rsidP="005C5165">
            <w:pPr>
              <w:spacing w:line="240" w:lineRule="exact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5C5165" w:rsidRPr="00FE3779" w:rsidRDefault="005C5165" w:rsidP="0020489E">
            <w:pPr>
              <w:spacing w:line="200" w:lineRule="exact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5C5165" w:rsidRPr="0020489E" w:rsidRDefault="005C5165" w:rsidP="0020489E">
            <w:pPr>
              <w:spacing w:line="240" w:lineRule="auto"/>
              <w:rPr>
                <w:rFonts w:ascii="HGPｺﾞｼｯｸE" w:eastAsia="HGPｺﾞｼｯｸE"/>
                <w:sz w:val="30"/>
                <w:szCs w:val="30"/>
              </w:rPr>
            </w:pPr>
          </w:p>
        </w:tc>
      </w:tr>
      <w:tr w:rsidR="005C5165" w:rsidRPr="00FE3779" w:rsidTr="0020489E">
        <w:trPr>
          <w:trHeight w:val="770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5165" w:rsidRPr="00FE3779" w:rsidRDefault="005C5165" w:rsidP="005C5165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①</w:t>
            </w:r>
            <w:r w:rsidR="00A52E8A">
              <w:rPr>
                <w:rFonts w:ascii="HGPｺﾞｼｯｸE" w:eastAsia="HGPｺﾞｼｯｸE" w:hint="eastAsia"/>
                <w:sz w:val="22"/>
              </w:rPr>
              <w:t xml:space="preserve"> Participant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5165" w:rsidRPr="0020489E" w:rsidRDefault="005C5165" w:rsidP="0020489E">
            <w:pPr>
              <w:spacing w:line="240" w:lineRule="auto"/>
              <w:rPr>
                <w:rFonts w:ascii="HGPｺﾞｼｯｸE" w:eastAsia="HGPｺﾞｼｯｸE"/>
                <w:sz w:val="30"/>
                <w:szCs w:val="30"/>
              </w:rPr>
            </w:pPr>
          </w:p>
        </w:tc>
        <w:tc>
          <w:tcPr>
            <w:tcW w:w="4536" w:type="dxa"/>
            <w:vMerge/>
            <w:vAlign w:val="center"/>
          </w:tcPr>
          <w:p w:rsidR="005C5165" w:rsidRPr="0020489E" w:rsidRDefault="005C5165" w:rsidP="0020489E">
            <w:pPr>
              <w:spacing w:line="240" w:lineRule="auto"/>
              <w:rPr>
                <w:rFonts w:ascii="HGPｺﾞｼｯｸE" w:eastAsia="HGPｺﾞｼｯｸE"/>
                <w:sz w:val="30"/>
                <w:szCs w:val="30"/>
              </w:rPr>
            </w:pPr>
          </w:p>
        </w:tc>
      </w:tr>
      <w:tr w:rsidR="005C5165" w:rsidRPr="00FE3779" w:rsidTr="0020489E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5C5165" w:rsidRPr="005C5165" w:rsidRDefault="005C5165" w:rsidP="005C5165">
            <w:pPr>
              <w:spacing w:line="240" w:lineRule="exact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C5165">
              <w:rPr>
                <w:rFonts w:ascii="HGPｺﾞｼｯｸE" w:eastAsia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5C5165" w:rsidRPr="005C5165" w:rsidRDefault="005C5165" w:rsidP="0020489E">
            <w:pPr>
              <w:spacing w:line="200" w:lineRule="exact"/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5C5165" w:rsidRPr="0020489E" w:rsidRDefault="005C5165" w:rsidP="0020489E">
            <w:pPr>
              <w:spacing w:line="240" w:lineRule="auto"/>
              <w:rPr>
                <w:rFonts w:ascii="HGPｺﾞｼｯｸE" w:eastAsia="HGPｺﾞｼｯｸE"/>
                <w:sz w:val="30"/>
                <w:szCs w:val="30"/>
              </w:rPr>
            </w:pPr>
          </w:p>
        </w:tc>
      </w:tr>
      <w:tr w:rsidR="005C5165" w:rsidRPr="00FE3779" w:rsidTr="008150F5">
        <w:trPr>
          <w:trHeight w:val="786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5C5165" w:rsidRPr="00FE3779" w:rsidRDefault="005C5165" w:rsidP="005C5165">
            <w:pPr>
              <w:jc w:val="center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②</w:t>
            </w:r>
            <w:r w:rsidR="00A52E8A">
              <w:rPr>
                <w:rFonts w:ascii="HGPｺﾞｼｯｸE" w:eastAsia="HGPｺﾞｼｯｸE" w:hint="eastAsia"/>
                <w:sz w:val="22"/>
              </w:rPr>
              <w:t xml:space="preserve"> Participant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5C5165" w:rsidRPr="0020489E" w:rsidRDefault="005C5165" w:rsidP="0020489E">
            <w:pPr>
              <w:spacing w:line="240" w:lineRule="auto"/>
              <w:rPr>
                <w:rFonts w:ascii="HGPｺﾞｼｯｸE" w:eastAsia="HGPｺﾞｼｯｸE"/>
                <w:sz w:val="30"/>
                <w:szCs w:val="30"/>
              </w:rPr>
            </w:pPr>
          </w:p>
        </w:tc>
        <w:tc>
          <w:tcPr>
            <w:tcW w:w="4536" w:type="dxa"/>
            <w:vMerge/>
          </w:tcPr>
          <w:p w:rsidR="005C5165" w:rsidRPr="00FE3779" w:rsidRDefault="005C5165" w:rsidP="00E74BDB">
            <w:pPr>
              <w:rPr>
                <w:rFonts w:ascii="HGPｺﾞｼｯｸE" w:eastAsia="HGPｺﾞｼｯｸE"/>
                <w:sz w:val="22"/>
              </w:rPr>
            </w:pPr>
          </w:p>
        </w:tc>
      </w:tr>
    </w:tbl>
    <w:p w:rsidR="00C35F94" w:rsidRDefault="00C35F94" w:rsidP="005C5165">
      <w:pPr>
        <w:spacing w:line="240" w:lineRule="exact"/>
        <w:jc w:val="left"/>
        <w:rPr>
          <w:rFonts w:ascii="HGPｺﾞｼｯｸE" w:eastAsia="HGPｺﾞｼｯｸE"/>
          <w:sz w:val="17"/>
          <w:szCs w:val="17"/>
        </w:rPr>
      </w:pPr>
    </w:p>
    <w:p w:rsidR="00C35F94" w:rsidRPr="00C35F94" w:rsidRDefault="00C35F94" w:rsidP="005C5165">
      <w:pPr>
        <w:spacing w:line="240" w:lineRule="exact"/>
        <w:jc w:val="left"/>
        <w:rPr>
          <w:rFonts w:ascii="HGPｺﾞｼｯｸE" w:eastAsia="HGPｺﾞｼｯｸE"/>
          <w:sz w:val="17"/>
          <w:szCs w:val="17"/>
        </w:rPr>
      </w:pPr>
    </w:p>
    <w:sectPr w:rsidR="00C35F94" w:rsidRPr="00C35F94" w:rsidSect="00FE4800">
      <w:headerReference w:type="default" r:id="rId10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D2" w:rsidRDefault="00C414D2" w:rsidP="00C35F94">
      <w:pPr>
        <w:spacing w:line="240" w:lineRule="auto"/>
      </w:pPr>
      <w:r>
        <w:separator/>
      </w:r>
    </w:p>
  </w:endnote>
  <w:endnote w:type="continuationSeparator" w:id="0">
    <w:p w:rsidR="00C414D2" w:rsidRDefault="00C414D2" w:rsidP="00C35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D2" w:rsidRDefault="00C414D2" w:rsidP="00C35F94">
      <w:pPr>
        <w:spacing w:line="240" w:lineRule="auto"/>
      </w:pPr>
      <w:r>
        <w:separator/>
      </w:r>
    </w:p>
  </w:footnote>
  <w:footnote w:type="continuationSeparator" w:id="0">
    <w:p w:rsidR="00C414D2" w:rsidRDefault="00C414D2" w:rsidP="00C35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60" w:rsidRDefault="00BB59C4" w:rsidP="00C35F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5180965</wp:posOffset>
          </wp:positionH>
          <wp:positionV relativeFrom="paragraph">
            <wp:posOffset>123825</wp:posOffset>
          </wp:positionV>
          <wp:extent cx="937895" cy="626745"/>
          <wp:effectExtent l="0" t="0" r="0" b="1905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123825</wp:posOffset>
          </wp:positionV>
          <wp:extent cx="914400" cy="615950"/>
          <wp:effectExtent l="0" t="0" r="0" b="0"/>
          <wp:wrapNone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D60">
      <w:rPr>
        <w:rFonts w:hint="eastAsia"/>
      </w:rPr>
      <w:t xml:space="preserve">　　　　　　　　</w:t>
    </w:r>
  </w:p>
  <w:p w:rsidR="00550D60" w:rsidRDefault="00550D60" w:rsidP="00C35F94">
    <w:pPr>
      <w:pStyle w:val="Header"/>
      <w:jc w:val="center"/>
      <w:rPr>
        <w:rFonts w:ascii="HGPｺﾞｼｯｸE" w:eastAsia="HGPｺﾞｼｯｸE"/>
        <w:sz w:val="26"/>
        <w:szCs w:val="26"/>
      </w:rPr>
    </w:pPr>
  </w:p>
  <w:p w:rsidR="00BB59C4" w:rsidRDefault="00BB59C4" w:rsidP="00BB59C4">
    <w:pPr>
      <w:spacing w:beforeLines="20" w:before="48" w:line="380" w:lineRule="exact"/>
      <w:jc w:val="center"/>
      <w:rPr>
        <w:rFonts w:ascii="メイリオ" w:eastAsia="メイリオ" w:hAnsi="メイリオ"/>
        <w:b/>
        <w:bCs/>
        <w:color w:val="C00000"/>
        <w:sz w:val="32"/>
        <w:szCs w:val="32"/>
      </w:rPr>
    </w:pPr>
    <w:r>
      <w:rPr>
        <w:rFonts w:ascii="メイリオ" w:eastAsia="メイリオ" w:hAnsi="メイリオ" w:hint="eastAsia"/>
        <w:b/>
        <w:bCs/>
        <w:color w:val="C00000"/>
        <w:sz w:val="32"/>
        <w:szCs w:val="32"/>
      </w:rPr>
      <w:t>インド投資セミナー</w:t>
    </w:r>
    <w:r w:rsidR="004168A2">
      <w:rPr>
        <w:rFonts w:ascii="メイリオ" w:eastAsia="メイリオ" w:hAnsi="メイリオ" w:hint="eastAsia"/>
        <w:b/>
        <w:bCs/>
        <w:color w:val="C00000"/>
        <w:sz w:val="32"/>
        <w:szCs w:val="32"/>
      </w:rPr>
      <w:t>in愛媛</w:t>
    </w:r>
  </w:p>
  <w:p w:rsidR="00550D60" w:rsidRPr="00BB59C4" w:rsidRDefault="004168A2" w:rsidP="00BB59C4">
    <w:pPr>
      <w:spacing w:beforeLines="20" w:before="48" w:line="400" w:lineRule="exact"/>
      <w:jc w:val="center"/>
      <w:rPr>
        <w:rFonts w:ascii="メイリオ" w:eastAsia="メイリオ" w:hAnsi="メイリオ"/>
        <w:b/>
        <w:bCs/>
        <w:color w:val="C00000"/>
        <w:sz w:val="28"/>
        <w:szCs w:val="28"/>
      </w:rPr>
    </w:pPr>
    <w:r>
      <w:rPr>
        <w:rFonts w:ascii="メイリオ" w:eastAsia="メイリオ" w:hAnsi="メイリオ" w:hint="eastAsia"/>
        <w:b/>
        <w:bCs/>
        <w:color w:val="C00000"/>
        <w:sz w:val="28"/>
        <w:szCs w:val="28"/>
      </w:rPr>
      <w:t xml:space="preserve">India </w:t>
    </w:r>
    <w:r w:rsidR="00BB59C4" w:rsidRPr="006456BB">
      <w:rPr>
        <w:rFonts w:ascii="メイリオ" w:eastAsia="メイリオ" w:hAnsi="メイリオ"/>
        <w:b/>
        <w:bCs/>
        <w:color w:val="C00000"/>
        <w:sz w:val="28"/>
        <w:szCs w:val="28"/>
      </w:rPr>
      <w:t>Investment Promotion Seminar</w:t>
    </w:r>
    <w:r>
      <w:rPr>
        <w:rFonts w:ascii="メイリオ" w:eastAsia="メイリオ" w:hAnsi="メイリオ" w:hint="eastAsia"/>
        <w:b/>
        <w:bCs/>
        <w:color w:val="C00000"/>
        <w:sz w:val="28"/>
        <w:szCs w:val="28"/>
      </w:rPr>
      <w:t xml:space="preserve"> in Ehime</w:t>
    </w:r>
  </w:p>
  <w:p w:rsidR="00550D60" w:rsidRDefault="00550D60" w:rsidP="00C35F94">
    <w:pPr>
      <w:pStyle w:val="Header"/>
      <w:jc w:val="center"/>
      <w:rPr>
        <w:rFonts w:ascii="HGPｺﾞｼｯｸE" w:eastAsia="HGPｺﾞｼｯｸE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BB"/>
    <w:multiLevelType w:val="hybridMultilevel"/>
    <w:tmpl w:val="37EA8808"/>
    <w:lvl w:ilvl="0" w:tplc="B41E8240">
      <w:start w:val="1"/>
      <w:numFmt w:val="bullet"/>
      <w:lvlText w:val="◆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8"/>
    <w:rsid w:val="00067E63"/>
    <w:rsid w:val="000A7A30"/>
    <w:rsid w:val="00140BAE"/>
    <w:rsid w:val="001433FA"/>
    <w:rsid w:val="00181DB6"/>
    <w:rsid w:val="00182E8C"/>
    <w:rsid w:val="00193C9D"/>
    <w:rsid w:val="001A47F0"/>
    <w:rsid w:val="001A6671"/>
    <w:rsid w:val="001C5E73"/>
    <w:rsid w:val="0020489E"/>
    <w:rsid w:val="00273783"/>
    <w:rsid w:val="00295369"/>
    <w:rsid w:val="002A43C6"/>
    <w:rsid w:val="002E2596"/>
    <w:rsid w:val="002F0634"/>
    <w:rsid w:val="00321E7E"/>
    <w:rsid w:val="00322D40"/>
    <w:rsid w:val="003C57AF"/>
    <w:rsid w:val="003D2379"/>
    <w:rsid w:val="003E3DFF"/>
    <w:rsid w:val="003E7635"/>
    <w:rsid w:val="003F18F9"/>
    <w:rsid w:val="004168A2"/>
    <w:rsid w:val="00455DFD"/>
    <w:rsid w:val="004719AB"/>
    <w:rsid w:val="00482B3C"/>
    <w:rsid w:val="004B7FF5"/>
    <w:rsid w:val="004D6267"/>
    <w:rsid w:val="004F3BD2"/>
    <w:rsid w:val="00550D60"/>
    <w:rsid w:val="005702AB"/>
    <w:rsid w:val="005C5165"/>
    <w:rsid w:val="005D453C"/>
    <w:rsid w:val="005F355C"/>
    <w:rsid w:val="00667ED8"/>
    <w:rsid w:val="006E0CA0"/>
    <w:rsid w:val="006F471F"/>
    <w:rsid w:val="00713BB0"/>
    <w:rsid w:val="00721554"/>
    <w:rsid w:val="00752308"/>
    <w:rsid w:val="00757D1B"/>
    <w:rsid w:val="007A775C"/>
    <w:rsid w:val="007E038C"/>
    <w:rsid w:val="007E31A8"/>
    <w:rsid w:val="007E73D4"/>
    <w:rsid w:val="008150F5"/>
    <w:rsid w:val="00856957"/>
    <w:rsid w:val="00875F26"/>
    <w:rsid w:val="0088055A"/>
    <w:rsid w:val="008A6277"/>
    <w:rsid w:val="008C31A4"/>
    <w:rsid w:val="00936EAC"/>
    <w:rsid w:val="009405A5"/>
    <w:rsid w:val="00945A04"/>
    <w:rsid w:val="00960D0F"/>
    <w:rsid w:val="00975AF9"/>
    <w:rsid w:val="00976A32"/>
    <w:rsid w:val="00981D51"/>
    <w:rsid w:val="009A196D"/>
    <w:rsid w:val="009B72E8"/>
    <w:rsid w:val="009D28EA"/>
    <w:rsid w:val="009E0736"/>
    <w:rsid w:val="00A3037A"/>
    <w:rsid w:val="00A3137E"/>
    <w:rsid w:val="00A41DA5"/>
    <w:rsid w:val="00A52E8A"/>
    <w:rsid w:val="00A75839"/>
    <w:rsid w:val="00AC1C88"/>
    <w:rsid w:val="00AD3FFA"/>
    <w:rsid w:val="00AF466A"/>
    <w:rsid w:val="00B37432"/>
    <w:rsid w:val="00B75109"/>
    <w:rsid w:val="00BB59C4"/>
    <w:rsid w:val="00BD43FD"/>
    <w:rsid w:val="00BE0E5E"/>
    <w:rsid w:val="00BE1147"/>
    <w:rsid w:val="00BF45EE"/>
    <w:rsid w:val="00C24F78"/>
    <w:rsid w:val="00C30BC6"/>
    <w:rsid w:val="00C35F94"/>
    <w:rsid w:val="00C414D2"/>
    <w:rsid w:val="00CB47BB"/>
    <w:rsid w:val="00CB5099"/>
    <w:rsid w:val="00D30388"/>
    <w:rsid w:val="00D37D4A"/>
    <w:rsid w:val="00D91A81"/>
    <w:rsid w:val="00DA0B20"/>
    <w:rsid w:val="00DC3A90"/>
    <w:rsid w:val="00DE2D89"/>
    <w:rsid w:val="00E733A7"/>
    <w:rsid w:val="00E74BDB"/>
    <w:rsid w:val="00EA1859"/>
    <w:rsid w:val="00ED4E42"/>
    <w:rsid w:val="00ED5E94"/>
    <w:rsid w:val="00F16D03"/>
    <w:rsid w:val="00F3565D"/>
    <w:rsid w:val="00F878C0"/>
    <w:rsid w:val="00F949A5"/>
    <w:rsid w:val="00FC0AD7"/>
    <w:rsid w:val="00FD303D"/>
    <w:rsid w:val="00FE3779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8C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3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6A32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uiPriority w:val="99"/>
    <w:unhideWhenUsed/>
    <w:rsid w:val="009405A5"/>
    <w:rPr>
      <w:color w:val="0000FF"/>
      <w:u w:val="single"/>
    </w:rPr>
  </w:style>
  <w:style w:type="table" w:styleId="TableGrid">
    <w:name w:val="Table Grid"/>
    <w:basedOn w:val="TableNormal"/>
    <w:uiPriority w:val="59"/>
    <w:rsid w:val="00E7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F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35F94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35F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5F9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8C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3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6A32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uiPriority w:val="99"/>
    <w:unhideWhenUsed/>
    <w:rsid w:val="009405A5"/>
    <w:rPr>
      <w:color w:val="0000FF"/>
      <w:u w:val="single"/>
    </w:rPr>
  </w:style>
  <w:style w:type="table" w:styleId="TableGrid">
    <w:name w:val="Table Grid"/>
    <w:basedOn w:val="TableNormal"/>
    <w:uiPriority w:val="59"/>
    <w:rsid w:val="00E7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F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35F94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35F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5F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ktexecutive.tokyo@mea.gov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7D61-8E9F-4201-A785-D6FD7CE7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愛媛銀行</Company>
  <LinksUpToDate>false</LinksUpToDate>
  <CharactersWithSpaces>416</CharactersWithSpaces>
  <SharedDoc>false</SharedDoc>
  <HLinks>
    <vt:vector size="18" baseType="variant"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http://www.himegin.co.jp/privacy/pdf/privacypolicy.pdf</vt:lpwstr>
      </vt:variant>
      <vt:variant>
        <vt:lpwstr/>
      </vt:variant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mailto:eitoh-fx@himegin.co.jp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mailto:TEL:%20(089)933-1111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奈緒子</dc:creator>
  <cp:lastModifiedBy>Hewlett-Packard Company</cp:lastModifiedBy>
  <cp:revision>10</cp:revision>
  <cp:lastPrinted>2017-09-27T02:37:00Z</cp:lastPrinted>
  <dcterms:created xsi:type="dcterms:W3CDTF">2017-12-27T04:40:00Z</dcterms:created>
  <dcterms:modified xsi:type="dcterms:W3CDTF">2017-12-27T08:01:00Z</dcterms:modified>
</cp:coreProperties>
</file>